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2C3" w:rsidRDefault="00A31067" w:rsidP="00A31067">
      <w:pPr>
        <w:jc w:val="center"/>
        <w:rPr>
          <w:rFonts w:ascii="Monotype Corsiva" w:hAnsi="Monotype Corsiva"/>
          <w:b/>
          <w:i/>
          <w:sz w:val="36"/>
        </w:rPr>
      </w:pPr>
      <w:r>
        <w:rPr>
          <w:rFonts w:ascii="Monotype Corsiva" w:hAnsi="Monotype Corsiva"/>
          <w:b/>
          <w:i/>
          <w:noProof/>
          <w:sz w:val="36"/>
          <w:lang w:eastAsia="ru-RU"/>
        </w:rPr>
        <w:drawing>
          <wp:anchor distT="0" distB="0" distL="114300" distR="114300" simplePos="0" relativeHeight="251658240" behindDoc="1" locked="0" layoutInCell="1" allowOverlap="1" wp14:anchorId="76D9E569" wp14:editId="2042D55F">
            <wp:simplePos x="0" y="0"/>
            <wp:positionH relativeFrom="column">
              <wp:align>left</wp:align>
            </wp:positionH>
            <wp:positionV relativeFrom="paragraph">
              <wp:posOffset>-306705</wp:posOffset>
            </wp:positionV>
            <wp:extent cx="1066800" cy="75247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1BDB" w:rsidRPr="00A31067">
        <w:rPr>
          <w:rFonts w:ascii="Monotype Corsiva" w:hAnsi="Monotype Corsiva"/>
          <w:b/>
          <w:i/>
          <w:sz w:val="36"/>
        </w:rPr>
        <w:t>Родитель</w:t>
      </w:r>
      <w:r w:rsidR="00C52779">
        <w:rPr>
          <w:rFonts w:ascii="Monotype Corsiva" w:hAnsi="Monotype Corsiva"/>
          <w:b/>
          <w:i/>
          <w:sz w:val="36"/>
        </w:rPr>
        <w:t>с</w:t>
      </w:r>
      <w:r w:rsidR="004F1BDB" w:rsidRPr="00A31067">
        <w:rPr>
          <w:rFonts w:ascii="Monotype Corsiva" w:hAnsi="Monotype Corsiva"/>
          <w:b/>
          <w:i/>
          <w:sz w:val="36"/>
        </w:rPr>
        <w:t>кий авторитет</w:t>
      </w:r>
      <w:r>
        <w:rPr>
          <w:rFonts w:ascii="Monotype Corsiva" w:hAnsi="Monotype Corsiva"/>
          <w:b/>
          <w:i/>
          <w:sz w:val="36"/>
        </w:rPr>
        <w:t>: как мы его формируем</w:t>
      </w:r>
    </w:p>
    <w:p w:rsidR="00A31067" w:rsidRPr="00A31067" w:rsidRDefault="00A31067" w:rsidP="00A31067">
      <w:pPr>
        <w:jc w:val="center"/>
        <w:rPr>
          <w:rFonts w:ascii="Monotype Corsiva" w:hAnsi="Monotype Corsiva"/>
          <w:b/>
          <w:i/>
          <w:sz w:val="36"/>
        </w:rPr>
      </w:pPr>
    </w:p>
    <w:p w:rsidR="004F1BDB" w:rsidRPr="004F1BDB" w:rsidRDefault="00A31067" w:rsidP="004F1BDB">
      <w:pPr>
        <w:rPr>
          <w:rFonts w:ascii="Berlin Sans FB Demi" w:hAnsi="Berlin Sans FB Demi"/>
          <w:sz w:val="28"/>
        </w:rPr>
      </w:pPr>
      <w:r>
        <w:rPr>
          <w:b/>
          <w:bCs/>
        </w:rPr>
        <w:t>П</w:t>
      </w:r>
      <w:r w:rsidR="004F1BDB">
        <w:rPr>
          <w:b/>
          <w:bCs/>
        </w:rPr>
        <w:t>ервый принцип – воспитывайте своим примером, а не словами.</w:t>
      </w:r>
      <w:r w:rsidR="004F1BDB">
        <w:t xml:space="preserve">  «Делай, как делаю я» – это работает. «Делай, как я говорю» – не работает. Ни одно правило не будет исполняться, если оно не соблюдается и родителями. </w:t>
      </w:r>
    </w:p>
    <w:p w:rsidR="004F1BDB" w:rsidRDefault="004F1BDB" w:rsidP="004F1BDB">
      <w:r>
        <w:rPr>
          <w:b/>
          <w:bCs/>
        </w:rPr>
        <w:t>Второй принцип заключается в единстве требований и постоянстве.</w:t>
      </w:r>
      <w:r>
        <w:t xml:space="preserve">  Все, чего вы хотите добиться от ребенка, необходимо формулировать четко и всегда одинаково (иначе ребенок ваши требования просто не поймет и не запомнит), не меняя, как говорится, правил игры в процессе самой игры. Кроме того, ваше непостоянство убеждает ребенка в том, что родители и сами толком не знают, чего хотят</w:t>
      </w:r>
    </w:p>
    <w:p w:rsidR="00A31067" w:rsidRDefault="004F1BDB" w:rsidP="004F1BDB">
      <w:r>
        <w:rPr>
          <w:b/>
          <w:bCs/>
        </w:rPr>
        <w:t>Третий принцип – соблюдайте хоть небольшую, но дистанцию, продиктованную разницей в возрасте.</w:t>
      </w:r>
      <w:r>
        <w:t xml:space="preserve">  Совсем «на равных», какими бы идеями вы ни руководствовались, не получится: ответственность на вас и на детях лежит все же разная, обязанности тоже. </w:t>
      </w:r>
    </w:p>
    <w:p w:rsidR="004F1BDB" w:rsidRDefault="004F1BDB" w:rsidP="004F1BDB">
      <w:r>
        <w:rPr>
          <w:b/>
          <w:bCs/>
        </w:rPr>
        <w:t xml:space="preserve">Четвертый принцип: не ленись объяснять все свои запреты, решения и </w:t>
      </w:r>
      <w:proofErr w:type="gramStart"/>
      <w:r>
        <w:rPr>
          <w:b/>
          <w:bCs/>
        </w:rPr>
        <w:t>поступки</w:t>
      </w:r>
      <w:r>
        <w:t xml:space="preserve"> .</w:t>
      </w:r>
      <w:proofErr w:type="gramEnd"/>
      <w:r>
        <w:t xml:space="preserve"> Понимание гораздо эффективнее слепого подчинения, и если ваш ребенок будет вашим идейным сторонником, если ему понятны будут ваши принципы, резоны и мотивы, слушаться ему будет гораздо легче. А еще у него будет чувство, что с ним считаются, его уважают и что ограничения и требования не просто ваши прихоти, а продиктованы его же интересами</w:t>
      </w:r>
    </w:p>
    <w:p w:rsidR="00A31067" w:rsidRPr="00A31067" w:rsidRDefault="00A31067" w:rsidP="00A31067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0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Принцип номер пять: не угрожайте.</w:t>
      </w:r>
      <w:r w:rsidRPr="00A31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Если ребенок нарушает правила, о наличии которых осведомлен, если он явно забылся, заигрался, – предупредите его: тогда он будет знать, на что идет, упорствуя в своих заблуждениях. Если же со стороны ребенка – явный вызов и попытка проверки границ дозволенного, накажите его, не ограничиваясь грозными обещаниями, поскольку невыполненные угрозы роняют ваши акции до нуля: ребенок быстро понимает, что ваше слово расходится с делом, а значит, всерьез вас воспринимать не обязательно.</w:t>
      </w:r>
    </w:p>
    <w:p w:rsidR="00A31067" w:rsidRDefault="00A31067" w:rsidP="004F1BDB">
      <w:pPr>
        <w:rPr>
          <w:b/>
          <w:bCs/>
        </w:rPr>
      </w:pPr>
      <w:r>
        <w:rPr>
          <w:b/>
          <w:bCs/>
        </w:rPr>
        <w:t xml:space="preserve">И последний, шестой принцип: относитесь к ребенку как к другу.    </w:t>
      </w:r>
    </w:p>
    <w:p w:rsidR="00A31067" w:rsidRDefault="00A31067" w:rsidP="004F1BDB">
      <w:pPr>
        <w:rPr>
          <w:b/>
          <w:bCs/>
        </w:rPr>
      </w:pPr>
    </w:p>
    <w:p w:rsidR="00A31067" w:rsidRDefault="00A31067" w:rsidP="004F1BDB">
      <w:pPr>
        <w:rPr>
          <w:b/>
          <w:bCs/>
        </w:rPr>
      </w:pPr>
    </w:p>
    <w:p w:rsidR="00A31067" w:rsidRDefault="00A31067" w:rsidP="004F1BDB">
      <w:pPr>
        <w:rPr>
          <w:b/>
          <w:bCs/>
        </w:rPr>
      </w:pPr>
    </w:p>
    <w:p w:rsidR="00A31067" w:rsidRDefault="00A31067" w:rsidP="00A31067">
      <w:pPr>
        <w:jc w:val="center"/>
        <w:rPr>
          <w:rFonts w:ascii="Monotype Corsiva" w:hAnsi="Monotype Corsiva"/>
          <w:b/>
          <w:i/>
          <w:sz w:val="36"/>
        </w:rPr>
      </w:pPr>
      <w:r>
        <w:rPr>
          <w:rFonts w:ascii="Monotype Corsiva" w:hAnsi="Monotype Corsiva"/>
          <w:b/>
          <w:i/>
          <w:noProof/>
          <w:sz w:val="36"/>
          <w:lang w:eastAsia="ru-RU"/>
        </w:rPr>
        <w:drawing>
          <wp:anchor distT="0" distB="0" distL="114300" distR="114300" simplePos="0" relativeHeight="251660288" behindDoc="1" locked="0" layoutInCell="1" allowOverlap="1" wp14:anchorId="0FAE3E88" wp14:editId="2AA1B1D0">
            <wp:simplePos x="0" y="0"/>
            <wp:positionH relativeFrom="column">
              <wp:align>left</wp:align>
            </wp:positionH>
            <wp:positionV relativeFrom="paragraph">
              <wp:posOffset>-306705</wp:posOffset>
            </wp:positionV>
            <wp:extent cx="1066800" cy="752475"/>
            <wp:effectExtent l="0" t="0" r="0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31067">
        <w:rPr>
          <w:rFonts w:ascii="Monotype Corsiva" w:hAnsi="Monotype Corsiva"/>
          <w:b/>
          <w:i/>
          <w:sz w:val="36"/>
        </w:rPr>
        <w:t>Родитель</w:t>
      </w:r>
      <w:r w:rsidR="00C52779">
        <w:rPr>
          <w:rFonts w:ascii="Monotype Corsiva" w:hAnsi="Monotype Corsiva"/>
          <w:b/>
          <w:i/>
          <w:sz w:val="36"/>
        </w:rPr>
        <w:t>с</w:t>
      </w:r>
      <w:bookmarkStart w:id="0" w:name="_GoBack"/>
      <w:bookmarkEnd w:id="0"/>
      <w:r w:rsidRPr="00A31067">
        <w:rPr>
          <w:rFonts w:ascii="Monotype Corsiva" w:hAnsi="Monotype Corsiva"/>
          <w:b/>
          <w:i/>
          <w:sz w:val="36"/>
        </w:rPr>
        <w:t>кий авторитет</w:t>
      </w:r>
      <w:r>
        <w:rPr>
          <w:rFonts w:ascii="Monotype Corsiva" w:hAnsi="Monotype Corsiva"/>
          <w:b/>
          <w:i/>
          <w:sz w:val="36"/>
        </w:rPr>
        <w:t>: как мы его формируем</w:t>
      </w:r>
    </w:p>
    <w:p w:rsidR="00A31067" w:rsidRPr="00A31067" w:rsidRDefault="00A31067" w:rsidP="00A31067">
      <w:pPr>
        <w:jc w:val="center"/>
        <w:rPr>
          <w:rFonts w:ascii="Monotype Corsiva" w:hAnsi="Monotype Corsiva"/>
          <w:b/>
          <w:i/>
          <w:sz w:val="36"/>
        </w:rPr>
      </w:pPr>
    </w:p>
    <w:p w:rsidR="00A31067" w:rsidRPr="004F1BDB" w:rsidRDefault="00A31067" w:rsidP="00A31067">
      <w:pPr>
        <w:rPr>
          <w:rFonts w:ascii="Berlin Sans FB Demi" w:hAnsi="Berlin Sans FB Demi"/>
          <w:sz w:val="28"/>
        </w:rPr>
      </w:pPr>
      <w:r>
        <w:rPr>
          <w:b/>
          <w:bCs/>
        </w:rPr>
        <w:t>Первый принцип – воспитывайте своим примером, а не словами.</w:t>
      </w:r>
      <w:r>
        <w:t xml:space="preserve">  «Делай, как делаю я» – это работает. «Делай, как я говорю» – не работает. Ни одно правило не будет исполняться, если оно не соблюдается и родителями. </w:t>
      </w:r>
    </w:p>
    <w:p w:rsidR="00A31067" w:rsidRDefault="00A31067" w:rsidP="00A31067">
      <w:r>
        <w:rPr>
          <w:b/>
          <w:bCs/>
        </w:rPr>
        <w:t>Второй принцип заключается в единстве требований и постоянстве.</w:t>
      </w:r>
      <w:r>
        <w:t xml:space="preserve">  Все, чего вы хотите добиться от ребенка, необходимо формулировать четко и всегда одинаково (иначе ребенок ваши требования просто не поймет и не запомнит), не меняя, как говорится, правил игры в процессе самой игры. Кроме того, ваше непостоянство убеждает ребенка в том, что родители и сами толком не знают, чего хотят</w:t>
      </w:r>
    </w:p>
    <w:p w:rsidR="00A31067" w:rsidRDefault="00A31067" w:rsidP="00A31067">
      <w:r>
        <w:rPr>
          <w:b/>
          <w:bCs/>
        </w:rPr>
        <w:t>Третий принцип – соблюдайте хоть небольшую, но дистанцию, продиктованную разницей в возрасте.</w:t>
      </w:r>
      <w:r>
        <w:t xml:space="preserve">  Совсем «на равных», какими бы идеями вы ни руководствовались, не получится: ответственность на вас и на детях лежит все же разная, обязанности тоже. </w:t>
      </w:r>
    </w:p>
    <w:p w:rsidR="00A31067" w:rsidRDefault="00A31067" w:rsidP="00A31067">
      <w:r>
        <w:rPr>
          <w:b/>
          <w:bCs/>
        </w:rPr>
        <w:t xml:space="preserve">Четвертый принцип: не ленись объяснять все свои запреты, решения и </w:t>
      </w:r>
      <w:proofErr w:type="gramStart"/>
      <w:r>
        <w:rPr>
          <w:b/>
          <w:bCs/>
        </w:rPr>
        <w:t>поступки</w:t>
      </w:r>
      <w:r>
        <w:t xml:space="preserve"> .</w:t>
      </w:r>
      <w:proofErr w:type="gramEnd"/>
      <w:r>
        <w:t xml:space="preserve"> Понимание гораздо эффективнее слепого подчинения, и если ваш ребенок будет вашим идейным сторонником, если ему понятны будут ваши принципы, резоны и мотивы, слушаться ему будет гораздо легче. А еще у него будет чувство, что с ним считаются, его уважают и что ограничения и требования не просто ваши прихоти, а продиктованы его же интересами</w:t>
      </w:r>
    </w:p>
    <w:p w:rsidR="00A31067" w:rsidRPr="00A31067" w:rsidRDefault="00A31067" w:rsidP="00A31067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0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Принцип номер пять: не угрожайте.</w:t>
      </w:r>
      <w:r w:rsidRPr="00A31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Если ребенок нарушает правила, о наличии которых осведомлен, если он явно забылся, заигрался, – предупредите его: тогда он будет знать, на что идет, упорствуя в своих заблуждениях. Если же со стороны ребенка – явный вызов и попытка проверки границ дозволенного, накажите его, не ограничиваясь грозными обещаниями, поскольку невыполненные угрозы роняют ваши акции до нуля: ребенок быстро понимает, что ваше слово расходится с делом, а значит, всерьез вас воспринимать не обязательно.</w:t>
      </w:r>
    </w:p>
    <w:p w:rsidR="00A31067" w:rsidRPr="00C52779" w:rsidRDefault="00A31067" w:rsidP="00A31067">
      <w:pPr>
        <w:rPr>
          <w:b/>
          <w:bCs/>
        </w:rPr>
      </w:pPr>
      <w:r>
        <w:rPr>
          <w:b/>
          <w:bCs/>
        </w:rPr>
        <w:t xml:space="preserve">И последний, шестой принцип: относитесь к ребенку как к другу.                        </w:t>
      </w:r>
    </w:p>
    <w:p w:rsidR="00A31067" w:rsidRDefault="00A31067" w:rsidP="004F1BDB">
      <w:pPr>
        <w:rPr>
          <w:b/>
          <w:bCs/>
        </w:rPr>
      </w:pPr>
    </w:p>
    <w:p w:rsidR="00A31067" w:rsidRPr="004F1BDB" w:rsidRDefault="00A31067" w:rsidP="004F1BDB">
      <w:pPr>
        <w:rPr>
          <w:rFonts w:ascii="Berlin Sans FB Demi" w:hAnsi="Berlin Sans FB Demi"/>
          <w:sz w:val="28"/>
        </w:rPr>
      </w:pPr>
      <w:r>
        <w:rPr>
          <w:b/>
          <w:bCs/>
        </w:rPr>
        <w:t xml:space="preserve">                                                                                                         </w:t>
      </w:r>
      <w:r w:rsidR="00C52779">
        <w:rPr>
          <w:b/>
          <w:bCs/>
        </w:rPr>
        <w:t xml:space="preserve">                         </w:t>
      </w:r>
      <w:r>
        <w:rPr>
          <w:b/>
          <w:bCs/>
        </w:rPr>
        <w:t xml:space="preserve">                                </w:t>
      </w:r>
    </w:p>
    <w:sectPr w:rsidR="00A31067" w:rsidRPr="004F1BDB" w:rsidSect="004F1BDB">
      <w:pgSz w:w="16838" w:h="11906" w:orient="landscape"/>
      <w:pgMar w:top="993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erlin Sans FB Demi">
    <w:altName w:val="Candara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BDB"/>
    <w:rsid w:val="004F1BDB"/>
    <w:rsid w:val="007572C3"/>
    <w:rsid w:val="00992770"/>
    <w:rsid w:val="00A31067"/>
    <w:rsid w:val="00C52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1FE7B7-8C20-4845-B700-CE14C00D0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277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927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Inna</cp:lastModifiedBy>
  <cp:revision>3</cp:revision>
  <cp:lastPrinted>2019-03-14T00:17:00Z</cp:lastPrinted>
  <dcterms:created xsi:type="dcterms:W3CDTF">2019-03-13T23:14:00Z</dcterms:created>
  <dcterms:modified xsi:type="dcterms:W3CDTF">2019-11-10T10:16:00Z</dcterms:modified>
</cp:coreProperties>
</file>